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7BEEF" w:themeColor="accent3" w:themeTint="66"/>
  <w:body>
    <w:p w14:paraId="78BBB8B7" w14:textId="77777777" w:rsidR="0001065E" w:rsidRDefault="0001065E">
      <w:pPr>
        <w:pStyle w:val="Bezrazmaka"/>
      </w:pPr>
    </w:p>
    <w:tbl>
      <w:tblPr>
        <w:tblStyle w:val="Koordinatnamreatabele"/>
        <w:tblW w:w="11457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shd w:val="clear" w:color="auto" w:fill="0070C0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6521"/>
        <w:gridCol w:w="338"/>
        <w:gridCol w:w="204"/>
        <w:gridCol w:w="4394"/>
      </w:tblGrid>
      <w:tr w:rsidR="00297932" w14:paraId="22A104C1" w14:textId="77777777" w:rsidTr="00923AD0">
        <w:trPr>
          <w:cantSplit/>
          <w:trHeight w:val="1144"/>
          <w:jc w:val="center"/>
        </w:trPr>
        <w:tc>
          <w:tcPr>
            <w:tcW w:w="11457" w:type="dxa"/>
            <w:gridSpan w:val="4"/>
            <w:tcBorders>
              <w:bottom w:val="triple" w:sz="4" w:space="0" w:color="auto"/>
            </w:tcBorders>
            <w:shd w:val="clear" w:color="auto" w:fill="0070C0"/>
            <w:tcMar>
              <w:left w:w="0" w:type="dxa"/>
              <w:right w:w="0" w:type="dxa"/>
            </w:tcMar>
            <w:vAlign w:val="bottom"/>
          </w:tcPr>
          <w:p w14:paraId="35FC1083" w14:textId="5ACFB9CD" w:rsidR="00297932" w:rsidRDefault="0042512C" w:rsidP="002B32CE">
            <w:pPr>
              <w:pStyle w:val="Podnaslov"/>
              <w:rPr>
                <w:rFonts w:ascii="Bookman Old Style" w:hAnsi="Bookman Old Style"/>
                <w:noProof/>
              </w:rPr>
            </w:pPr>
            <w:r w:rsidRPr="002B32CE">
              <w:rPr>
                <w:rFonts w:ascii="Bookman Old Style" w:hAnsi="Bookman Old Style"/>
                <w:b/>
                <w:noProof/>
                <w:color w:val="FF0000"/>
                <w:spacing w:val="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ENEMLOS</w:t>
            </w:r>
            <w:r w:rsidR="00297932" w:rsidRPr="002B32CE">
              <w:rPr>
                <w:rFonts w:ascii="Bookman Old Style" w:hAnsi="Bookman Old Style"/>
                <w:b/>
                <w:noProof/>
                <w:color w:val="FF0000"/>
                <w:spacing w:val="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NEWSLETTER </w:t>
            </w:r>
            <w:r w:rsidR="00297932" w:rsidRPr="00297932">
              <w:rPr>
                <w:rFonts w:ascii="Bookman Old Style" w:hAnsi="Bookman Old Style"/>
                <w:noProof/>
              </w:rPr>
              <w:t xml:space="preserve">   Issue</w:t>
            </w:r>
            <w:r>
              <w:rPr>
                <w:rFonts w:ascii="Bookman Old Style" w:hAnsi="Bookman Old Style"/>
                <w:noProof/>
              </w:rPr>
              <w:t xml:space="preserve"> 1/202</w:t>
            </w:r>
            <w:r w:rsidR="009D517E">
              <w:rPr>
                <w:rFonts w:ascii="Bookman Old Style" w:hAnsi="Bookman Old Style"/>
                <w:noProof/>
              </w:rPr>
              <w:t>2</w:t>
            </w:r>
          </w:p>
          <w:p w14:paraId="54AA4189" w14:textId="20F2BD7D" w:rsidR="002C2B17" w:rsidRPr="002C2B17" w:rsidRDefault="002C2B17" w:rsidP="00A0769A">
            <w:pPr>
              <w:jc w:val="right"/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January/February/March 202</w:t>
            </w:r>
            <w:r w:rsidR="009D517E">
              <w:rPr>
                <w:b/>
                <w:outline/>
                <w:color w:val="9B57D3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</w:p>
        </w:tc>
      </w:tr>
      <w:tr w:rsidR="00A74491" w14:paraId="723BDFDF" w14:textId="77777777" w:rsidTr="00923AD0">
        <w:trPr>
          <w:cantSplit/>
          <w:trHeight w:hRule="exact" w:val="5431"/>
          <w:jc w:val="center"/>
        </w:trPr>
        <w:tc>
          <w:tcPr>
            <w:tcW w:w="6521" w:type="dxa"/>
            <w:tcBorders>
              <w:top w:val="nil"/>
              <w:bottom w:val="nil"/>
              <w:right w:val="nil"/>
            </w:tcBorders>
            <w:shd w:val="clear" w:color="auto" w:fill="0070C0"/>
            <w:tcMar>
              <w:left w:w="0" w:type="dxa"/>
              <w:right w:w="0" w:type="dxa"/>
            </w:tcMar>
            <w:vAlign w:val="bottom"/>
          </w:tcPr>
          <w:p w14:paraId="4B01C05F" w14:textId="491445D9" w:rsidR="00A74491" w:rsidRDefault="00714540" w:rsidP="00AC5BAB">
            <w:pPr>
              <w:pStyle w:val="Bezrazmaka"/>
            </w:pPr>
            <w:r>
              <w:drawing>
                <wp:inline distT="0" distB="0" distL="0" distR="0" wp14:anchorId="29C884CD" wp14:editId="577972FF">
                  <wp:extent cx="4140200" cy="3022600"/>
                  <wp:effectExtent l="0" t="0" r="0" b="635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30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bottom"/>
          </w:tcPr>
          <w:p w14:paraId="1D3DE9C2" w14:textId="77777777" w:rsidR="00A74491" w:rsidRDefault="00A74491" w:rsidP="00AC5BAB">
            <w:pPr>
              <w:pStyle w:val="Bezrazmaka"/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14:paraId="7CDDFF3B" w14:textId="77777777" w:rsidR="00A74491" w:rsidRDefault="00A74491">
            <w:pPr>
              <w:pStyle w:val="Bezrazmaka"/>
            </w:pPr>
          </w:p>
          <w:p w14:paraId="6B3D8ADF" w14:textId="0978DDB4" w:rsidR="00714540" w:rsidRDefault="00714540">
            <w:pPr>
              <w:pStyle w:val="Bezrazmaka"/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  <w:shd w:val="clear" w:color="auto" w:fill="0070C0"/>
            <w:tcMar>
              <w:left w:w="0" w:type="dxa"/>
              <w:right w:w="0" w:type="dxa"/>
            </w:tcMar>
          </w:tcPr>
          <w:p w14:paraId="2C36BEB4" w14:textId="77777777" w:rsidR="00AE7443" w:rsidRDefault="00AE7443" w:rsidP="00AE7443">
            <w:pPr>
              <w:spacing w:line="480" w:lineRule="auto"/>
              <w:rPr>
                <w:sz w:val="28"/>
                <w:szCs w:val="28"/>
              </w:rPr>
            </w:pPr>
          </w:p>
          <w:p w14:paraId="4756BB31" w14:textId="77777777" w:rsidR="00F94172" w:rsidRDefault="00F94172" w:rsidP="00AE7443">
            <w:pPr>
              <w:spacing w:line="480" w:lineRule="auto"/>
              <w:rPr>
                <w:sz w:val="28"/>
                <w:szCs w:val="28"/>
              </w:rPr>
            </w:pPr>
            <w:r w:rsidRPr="00AE612B">
              <w:rPr>
                <w:noProof/>
              </w:rPr>
              <w:drawing>
                <wp:inline distT="0" distB="0" distL="0" distR="0" wp14:anchorId="0E07E9BE" wp14:editId="0B24626A">
                  <wp:extent cx="2162077" cy="1747323"/>
                  <wp:effectExtent l="0" t="0" r="0" b="0"/>
                  <wp:docPr id="14" name="Slika 14" descr="P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25" cy="176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6FB396" w14:textId="2A12F6E5" w:rsidR="00F94172" w:rsidRPr="00961777" w:rsidRDefault="00923AD0" w:rsidP="00923AD0">
            <w:pPr>
              <w:jc w:val="center"/>
              <w:rPr>
                <w:b/>
                <w:bCs/>
                <w:color w:val="FFFF00"/>
                <w:sz w:val="22"/>
              </w:rPr>
            </w:pPr>
            <w:r w:rsidRPr="00961777">
              <w:rPr>
                <w:b/>
                <w:bCs/>
                <w:color w:val="FFFF00"/>
                <w:sz w:val="22"/>
              </w:rPr>
              <w:t xml:space="preserve">LEGAL CLINICS IN SERVICE OF VULNERABLE GROUPS: ENHANCING </w:t>
            </w:r>
            <w:r w:rsidR="00961777" w:rsidRPr="00961777">
              <w:rPr>
                <w:b/>
                <w:bCs/>
                <w:color w:val="FFFF00"/>
                <w:sz w:val="22"/>
              </w:rPr>
              <w:t>THE E</w:t>
            </w:r>
            <w:r w:rsidRPr="00961777">
              <w:rPr>
                <w:b/>
                <w:bCs/>
                <w:color w:val="FFFF00"/>
                <w:sz w:val="22"/>
              </w:rPr>
              <w:t>MPLOYABILITY OF LAW STUDENTS THROUGH PRACTICAL EDUCATION</w:t>
            </w:r>
          </w:p>
          <w:p w14:paraId="292FB05D" w14:textId="2DC0D3E2" w:rsid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  <w:p w14:paraId="598D5499" w14:textId="4D9C2253" w:rsid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  <w:p w14:paraId="79DDAF87" w14:textId="77777777" w:rsid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  <w:p w14:paraId="46A45CFD" w14:textId="77777777" w:rsid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  <w:p w14:paraId="7ADA8F85" w14:textId="77777777" w:rsid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  <w:p w14:paraId="33056D39" w14:textId="2A903F56" w:rsidR="00F94172" w:rsidRPr="00F94172" w:rsidRDefault="00F94172" w:rsidP="00AE7443">
            <w:pPr>
              <w:spacing w:line="480" w:lineRule="auto"/>
              <w:rPr>
                <w:b/>
                <w:bCs/>
                <w:color w:val="FFFF00"/>
                <w:sz w:val="32"/>
                <w:szCs w:val="32"/>
              </w:rPr>
            </w:pPr>
          </w:p>
        </w:tc>
      </w:tr>
      <w:tr w:rsidR="00A74491" w14:paraId="202F3CAF" w14:textId="77777777" w:rsidTr="00923AD0">
        <w:trPr>
          <w:cantSplit/>
          <w:trHeight w:hRule="exact" w:val="6889"/>
          <w:jc w:val="center"/>
        </w:trPr>
        <w:tc>
          <w:tcPr>
            <w:tcW w:w="6521" w:type="dxa"/>
            <w:tcBorders>
              <w:top w:val="nil"/>
              <w:bottom w:val="nil"/>
              <w:right w:val="nil"/>
            </w:tcBorders>
            <w:shd w:val="clear" w:color="auto" w:fill="0070C0"/>
            <w:tcMar>
              <w:left w:w="0" w:type="dxa"/>
              <w:right w:w="0" w:type="dxa"/>
            </w:tcMar>
            <w:vAlign w:val="bottom"/>
          </w:tcPr>
          <w:p w14:paraId="719EB47C" w14:textId="5E47038D" w:rsidR="00A74491" w:rsidRDefault="002312BF" w:rsidP="00AC5BAB">
            <w:pPr>
              <w:pStyle w:val="Bezrazmaka"/>
            </w:pPr>
            <w:r w:rsidRPr="002312BF">
              <w:drawing>
                <wp:inline distT="0" distB="0" distL="0" distR="0" wp14:anchorId="65602099" wp14:editId="1B435DFD">
                  <wp:extent cx="4229100" cy="3302000"/>
                  <wp:effectExtent l="0" t="0" r="0" b="0"/>
                  <wp:docPr id="27" name="Slika 27" descr="Univerzitet Crne G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niverzitet Crne G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934" cy="339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bottom"/>
          </w:tcPr>
          <w:p w14:paraId="707EEADC" w14:textId="03CFDAD5" w:rsidR="00A74491" w:rsidRDefault="00A74491" w:rsidP="00AC5BAB">
            <w:pPr>
              <w:pStyle w:val="Bezrazmaka"/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14:paraId="4C0E41E8" w14:textId="77777777" w:rsidR="00A74491" w:rsidRDefault="00A74491">
            <w:pPr>
              <w:pStyle w:val="Bezrazmaka"/>
            </w:pPr>
          </w:p>
          <w:p w14:paraId="47DAB320" w14:textId="77777777" w:rsidR="00F94172" w:rsidRPr="00F94172" w:rsidRDefault="00F94172" w:rsidP="00F94172"/>
          <w:p w14:paraId="7C92A685" w14:textId="77777777" w:rsidR="00F94172" w:rsidRPr="00F94172" w:rsidRDefault="00F94172" w:rsidP="00F94172"/>
          <w:p w14:paraId="4717CC52" w14:textId="77777777" w:rsidR="00F94172" w:rsidRPr="00F94172" w:rsidRDefault="00F94172" w:rsidP="00F94172"/>
          <w:p w14:paraId="47FA1BAF" w14:textId="77777777" w:rsidR="00F94172" w:rsidRPr="00F94172" w:rsidRDefault="00F94172" w:rsidP="00F94172"/>
          <w:p w14:paraId="1271D990" w14:textId="77777777" w:rsidR="00F94172" w:rsidRDefault="00F94172" w:rsidP="00F94172">
            <w:pPr>
              <w:rPr>
                <w:noProof/>
                <w:sz w:val="2"/>
              </w:rPr>
            </w:pPr>
          </w:p>
          <w:p w14:paraId="5004F6D4" w14:textId="6104DBD1" w:rsidR="00F94172" w:rsidRPr="00F94172" w:rsidRDefault="00F94172" w:rsidP="00F94172"/>
        </w:tc>
        <w:tc>
          <w:tcPr>
            <w:tcW w:w="4394" w:type="dxa"/>
            <w:tcBorders>
              <w:top w:val="nil"/>
              <w:left w:val="nil"/>
              <w:bottom w:val="nil"/>
            </w:tcBorders>
            <w:shd w:val="clear" w:color="auto" w:fill="0070C0"/>
            <w:tcMar>
              <w:left w:w="0" w:type="dxa"/>
              <w:right w:w="0" w:type="dxa"/>
            </w:tcMar>
          </w:tcPr>
          <w:p w14:paraId="16C3F1E5" w14:textId="77777777" w:rsidR="00F94172" w:rsidRDefault="00F94172" w:rsidP="00F94172"/>
          <w:p w14:paraId="45A91A34" w14:textId="37C75582" w:rsidR="00BD19B3" w:rsidRPr="00BD19B3" w:rsidRDefault="00961777" w:rsidP="00BD19B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THIS ISSUE:</w:t>
            </w:r>
          </w:p>
          <w:p w14:paraId="60CD11A6" w14:textId="7183BE17" w:rsidR="00BD19B3" w:rsidRPr="005038B1" w:rsidRDefault="00BD19B3" w:rsidP="00BD19B3">
            <w:pPr>
              <w:spacing w:line="600" w:lineRule="auto"/>
              <w:rPr>
                <w:rFonts w:ascii="Copperplate Gothic Light" w:hAnsi="Copperplate Gothic Light"/>
                <w:b/>
                <w:bCs/>
                <w:color w:val="FFC000"/>
                <w:sz w:val="22"/>
              </w:rPr>
            </w:pPr>
            <w:r w:rsidRPr="005038B1">
              <w:rPr>
                <w:rFonts w:ascii="Copperplate Gothic Light" w:hAnsi="Copperplate Gothic Light"/>
                <w:b/>
                <w:bCs/>
                <w:color w:val="FFC000"/>
                <w:sz w:val="22"/>
              </w:rPr>
              <w:t xml:space="preserve">THE PROJECT MANAGEMENT TEAM ACTIVITIES </w:t>
            </w:r>
          </w:p>
          <w:p w14:paraId="72741818" w14:textId="77777777" w:rsidR="00BD19B3" w:rsidRPr="005038B1" w:rsidRDefault="00BD19B3" w:rsidP="00BD19B3">
            <w:pPr>
              <w:spacing w:line="600" w:lineRule="auto"/>
              <w:rPr>
                <w:rFonts w:ascii="Amasis MT Pro Medium" w:hAnsi="Amasis MT Pro Medium"/>
                <w:b/>
                <w:bCs/>
                <w:color w:val="FFC000"/>
                <w:sz w:val="24"/>
                <w:szCs w:val="24"/>
              </w:rPr>
            </w:pPr>
          </w:p>
          <w:p w14:paraId="697DF50F" w14:textId="6ACD375E" w:rsidR="00F94172" w:rsidRPr="00BD19B3" w:rsidRDefault="00F94172" w:rsidP="00BD19B3">
            <w:pPr>
              <w:spacing w:line="600" w:lineRule="auto"/>
              <w:rPr>
                <w:rFonts w:ascii="Algerian" w:hAnsi="Algerian"/>
                <w:b/>
                <w:bCs/>
                <w:sz w:val="22"/>
              </w:rPr>
            </w:pPr>
            <w:r w:rsidRPr="00BD19B3">
              <w:rPr>
                <w:rFonts w:ascii="Algerian" w:hAnsi="Algerian"/>
                <w:b/>
                <w:bCs/>
                <w:color w:val="F1CBF0" w:themeColor="accent1" w:themeTint="33"/>
                <w:sz w:val="22"/>
              </w:rPr>
              <w:t>Members of the ENEMLOS project team and representatives of non-academic partners in the project held a meeting at the Faculty of Law</w:t>
            </w:r>
            <w:r w:rsidR="00961777" w:rsidRPr="00BD19B3">
              <w:rPr>
                <w:rFonts w:ascii="Algerian" w:hAnsi="Algerian"/>
                <w:b/>
                <w:bCs/>
                <w:color w:val="F1CBF0" w:themeColor="accent1" w:themeTint="33"/>
                <w:sz w:val="22"/>
              </w:rPr>
              <w:t xml:space="preserve"> on 17</w:t>
            </w:r>
            <w:proofErr w:type="gramStart"/>
            <w:r w:rsidR="00961777" w:rsidRPr="00BD19B3">
              <w:rPr>
                <w:rFonts w:ascii="Algerian" w:hAnsi="Algerian"/>
                <w:b/>
                <w:bCs/>
                <w:color w:val="F1CBF0" w:themeColor="accent1" w:themeTint="33"/>
                <w:sz w:val="22"/>
                <w:vertAlign w:val="superscript"/>
              </w:rPr>
              <w:t>th</w:t>
            </w:r>
            <w:r w:rsidR="00961777" w:rsidRPr="00BD19B3">
              <w:rPr>
                <w:rFonts w:ascii="Algerian" w:hAnsi="Algerian"/>
                <w:b/>
                <w:bCs/>
                <w:color w:val="F1CBF0" w:themeColor="accent1" w:themeTint="33"/>
                <w:sz w:val="22"/>
              </w:rPr>
              <w:t xml:space="preserve"> </w:t>
            </w:r>
            <w:r w:rsidRPr="00BD19B3">
              <w:rPr>
                <w:rFonts w:ascii="Algerian" w:hAnsi="Algerian"/>
                <w:b/>
                <w:bCs/>
                <w:color w:val="F1CBF0" w:themeColor="accent1" w:themeTint="33"/>
                <w:sz w:val="22"/>
              </w:rPr>
              <w:t xml:space="preserve"> February</w:t>
            </w:r>
            <w:proofErr w:type="gramEnd"/>
            <w:r w:rsidR="00961777" w:rsidRPr="00BD19B3">
              <w:rPr>
                <w:rFonts w:ascii="Algerian" w:hAnsi="Algerian"/>
                <w:b/>
                <w:bCs/>
                <w:color w:val="F1CBF0" w:themeColor="accent1" w:themeTint="33"/>
                <w:sz w:val="22"/>
              </w:rPr>
              <w:t xml:space="preserve"> </w:t>
            </w:r>
            <w:r w:rsidRPr="00BD19B3">
              <w:rPr>
                <w:rFonts w:ascii="Algerian" w:hAnsi="Algerian"/>
                <w:b/>
                <w:bCs/>
                <w:color w:val="F1CBF0" w:themeColor="accent1" w:themeTint="33"/>
                <w:sz w:val="22"/>
              </w:rPr>
              <w:t>2022</w:t>
            </w:r>
          </w:p>
        </w:tc>
      </w:tr>
      <w:tr w:rsidR="00297932" w14:paraId="30FC4212" w14:textId="77777777" w:rsidTr="00923AD0">
        <w:trPr>
          <w:cantSplit/>
          <w:trHeight w:hRule="exact" w:val="72"/>
          <w:jc w:val="center"/>
        </w:trPr>
        <w:tc>
          <w:tcPr>
            <w:tcW w:w="7063" w:type="dxa"/>
            <w:gridSpan w:val="3"/>
            <w:tcBorders>
              <w:top w:val="nil"/>
              <w:bottom w:val="nil"/>
              <w:right w:val="nil"/>
            </w:tcBorders>
            <w:shd w:val="clear" w:color="auto" w:fill="0070C0"/>
          </w:tcPr>
          <w:p w14:paraId="2754425B" w14:textId="3FC7BD34" w:rsidR="00297932" w:rsidRDefault="00297932">
            <w:pPr>
              <w:pStyle w:val="Bezrazmaka"/>
            </w:pPr>
            <w:r>
              <w:t>–––––––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14:paraId="668254CE" w14:textId="77777777" w:rsidR="00297932" w:rsidRDefault="00297932">
            <w:pPr>
              <w:pStyle w:val="Bezrazmaka"/>
            </w:pPr>
          </w:p>
        </w:tc>
      </w:tr>
      <w:tr w:rsidR="00FB0691" w14:paraId="0CE2E447" w14:textId="77777777" w:rsidTr="00923AD0">
        <w:trPr>
          <w:cantSplit/>
          <w:trHeight w:val="100"/>
          <w:jc w:val="center"/>
        </w:trPr>
        <w:tc>
          <w:tcPr>
            <w:tcW w:w="6859" w:type="dxa"/>
            <w:gridSpan w:val="2"/>
            <w:tcBorders>
              <w:top w:val="nil"/>
              <w:bottom w:val="triple" w:sz="4" w:space="0" w:color="auto"/>
              <w:right w:val="nil"/>
            </w:tcBorders>
            <w:shd w:val="clear" w:color="auto" w:fill="0070C0"/>
            <w:tcMar>
              <w:left w:w="0" w:type="dxa"/>
              <w:right w:w="115" w:type="dxa"/>
            </w:tcMar>
            <w:vAlign w:val="center"/>
          </w:tcPr>
          <w:p w14:paraId="65789042" w14:textId="6DCCF454" w:rsidR="00FB0691" w:rsidRPr="00D45CBC" w:rsidRDefault="00FB0691" w:rsidP="00D45CBC">
            <w:pPr>
              <w:rPr>
                <w:b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598" w:type="dxa"/>
            <w:gridSpan w:val="2"/>
            <w:tcBorders>
              <w:top w:val="nil"/>
              <w:left w:val="nil"/>
              <w:bottom w:val="triple" w:sz="4" w:space="0" w:color="auto"/>
            </w:tcBorders>
            <w:shd w:val="clear" w:color="auto" w:fill="0070C0"/>
            <w:tcMar>
              <w:left w:w="0" w:type="dxa"/>
              <w:right w:w="115" w:type="dxa"/>
            </w:tcMar>
            <w:vAlign w:val="center"/>
          </w:tcPr>
          <w:p w14:paraId="4BE43570" w14:textId="1E05E731" w:rsidR="006A00CD" w:rsidRPr="003A37A4" w:rsidRDefault="006A00CD" w:rsidP="00E67A71">
            <w:pPr>
              <w:rPr>
                <w:rFonts w:ascii="Bookman Old Style" w:hAnsi="Bookman Old Style"/>
                <w:color w:val="E398E1" w:themeColor="accent1" w:themeTint="66"/>
                <w:sz w:val="32"/>
                <w:szCs w:val="32"/>
              </w:rPr>
            </w:pPr>
          </w:p>
        </w:tc>
      </w:tr>
      <w:tr w:rsidR="00B12314" w14:paraId="296CFFC7" w14:textId="77777777" w:rsidTr="00923AD0">
        <w:trPr>
          <w:cantSplit/>
          <w:trHeight w:val="1593"/>
          <w:jc w:val="center"/>
        </w:trPr>
        <w:tc>
          <w:tcPr>
            <w:tcW w:w="11457" w:type="dxa"/>
            <w:gridSpan w:val="4"/>
            <w:tcBorders>
              <w:top w:val="triple" w:sz="4" w:space="0" w:color="auto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14:paraId="775C426B" w14:textId="77777777" w:rsidR="00B12314" w:rsidRDefault="00B12314" w:rsidP="00FB0691">
            <w:pPr>
              <w:pStyle w:val="Naslov4"/>
              <w:jc w:val="center"/>
              <w:outlineLvl w:val="3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</w:rPr>
              <w:lastRenderedPageBreak/>
              <w:drawing>
                <wp:inline distT="0" distB="0" distL="0" distR="0" wp14:anchorId="3F4ABEB3" wp14:editId="3182B9B0">
                  <wp:extent cx="3963035" cy="774065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03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D4757" w14:textId="77777777" w:rsidR="0001065E" w:rsidRDefault="0001065E">
      <w:pPr>
        <w:sectPr w:rsidR="0001065E" w:rsidSect="00263F46">
          <w:headerReference w:type="default" r:id="rId15"/>
          <w:pgSz w:w="12240" w:h="15840" w:code="1"/>
          <w:pgMar w:top="180" w:right="576" w:bottom="67" w:left="576" w:header="360" w:footer="720" w:gutter="0"/>
          <w:cols w:space="720"/>
          <w:titlePg/>
          <w:docGrid w:linePitch="360"/>
        </w:sectPr>
      </w:pPr>
    </w:p>
    <w:p w14:paraId="0DC6AA7A" w14:textId="77777777" w:rsidR="0001065E" w:rsidRDefault="0001065E" w:rsidP="00E67A71">
      <w:pPr>
        <w:rPr>
          <w:lang w:val="en"/>
        </w:rPr>
        <w:sectPr w:rsidR="0001065E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</w:p>
    <w:p w14:paraId="3BB47361" w14:textId="743E302C" w:rsidR="003B2CEE" w:rsidRPr="009D517E" w:rsidRDefault="009D517E" w:rsidP="009D517E">
      <w:pPr>
        <w:jc w:val="center"/>
        <w:rPr>
          <w:bCs/>
          <w:color w:val="000000" w:themeColor="text1"/>
          <w:sz w:val="36"/>
          <w:szCs w:val="36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517E">
        <w:drawing>
          <wp:inline distT="0" distB="0" distL="0" distR="0" wp14:anchorId="54349728" wp14:editId="2F052A8D">
            <wp:extent cx="3448050" cy="2501900"/>
            <wp:effectExtent l="0" t="0" r="0" b="0"/>
            <wp:docPr id="1" name="Slika 1" descr="Univerzitet Crne G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zitet Crne Go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1F68" w14:textId="69C1B0C8" w:rsidR="003B2CEE" w:rsidRPr="003A37A4" w:rsidRDefault="003B2CEE" w:rsidP="003B2CEE">
      <w:pPr>
        <w:jc w:val="center"/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A37A4"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THE PROJECT MANAGEMENT TEAM MEETING</w:t>
      </w:r>
    </w:p>
    <w:p w14:paraId="6C9493B7" w14:textId="0B9D2618" w:rsidR="00DA6B31" w:rsidRDefault="00C25C96" w:rsidP="00DA6B31">
      <w:pPr>
        <w:jc w:val="center"/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1ST</w:t>
      </w:r>
      <w:r w:rsidR="003B2CEE" w:rsidRPr="003A37A4"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FEBRUARY 202</w:t>
      </w:r>
      <w:r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</w:t>
      </w:r>
    </w:p>
    <w:p w14:paraId="26CB1ADF" w14:textId="77777777" w:rsidR="00294E9C" w:rsidRDefault="00294E9C" w:rsidP="00DA6B31">
      <w:pPr>
        <w:jc w:val="center"/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459D1F7" w14:textId="4C5119DC" w:rsidR="00D45CBC" w:rsidRDefault="00D45CBC" w:rsidP="00DA6B31">
      <w:pPr>
        <w:jc w:val="center"/>
        <w:rPr>
          <w:b/>
          <w:bCs/>
          <w:color w:val="755DD9" w:themeColor="accent3"/>
          <w:sz w:val="36"/>
          <w:szCs w:val="36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45CBC">
        <w:rPr>
          <w:b/>
          <w:bCs/>
          <w:color w:val="755DD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inline distT="0" distB="0" distL="0" distR="0" wp14:anchorId="078BBB7B" wp14:editId="551DA47D">
            <wp:extent cx="3468370" cy="2247900"/>
            <wp:effectExtent l="0" t="0" r="0" b="0"/>
            <wp:docPr id="13" name="Slika 13" descr="Univerzitet Crne G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iverzitet Crne G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87CC" w14:textId="77777777" w:rsidR="00294E9C" w:rsidRDefault="00294E9C" w:rsidP="00294E9C">
      <w:pPr>
        <w:spacing w:after="0"/>
        <w:jc w:val="center"/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94E9C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Podgorica, </w:t>
      </w:r>
      <w:proofErr w:type="spellStart"/>
      <w:r w:rsidRPr="00294E9C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the</w:t>
      </w:r>
      <w:proofErr w:type="spellEnd"/>
      <w:r w:rsidRPr="00294E9C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Faculty</w:t>
      </w:r>
      <w:proofErr w:type="spellEnd"/>
      <w:r w:rsidRPr="00294E9C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of</w:t>
      </w:r>
      <w:proofErr w:type="spellEnd"/>
      <w:r w:rsidRPr="00294E9C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Law</w:t>
      </w:r>
      <w:proofErr w:type="spellEnd"/>
      <w:r w:rsidRPr="00294E9C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21st </w:t>
      </w:r>
      <w:proofErr w:type="spellStart"/>
      <w:r w:rsidRPr="00294E9C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March</w:t>
      </w:r>
      <w:proofErr w:type="spellEnd"/>
      <w:r w:rsidRPr="00294E9C"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2022</w:t>
      </w:r>
      <w:r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</w:t>
      </w:r>
    </w:p>
    <w:p w14:paraId="4646ADF6" w14:textId="70D8B3DF" w:rsidR="00D45CBC" w:rsidRPr="00294E9C" w:rsidRDefault="00294E9C" w:rsidP="00294E9C">
      <w:pPr>
        <w:jc w:val="center"/>
        <w:rPr>
          <w:b/>
          <w:bCs/>
          <w:color w:val="FF0000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Members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of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the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project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961777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management </w:t>
      </w:r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team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organized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interviews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in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order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to </w:t>
      </w:r>
      <w:proofErr w:type="spellStart"/>
      <w:r w:rsidR="00961777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make</w:t>
      </w:r>
      <w:proofErr w:type="spellEnd"/>
      <w:r w:rsidR="00961777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="00961777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an</w:t>
      </w:r>
      <w:proofErr w:type="spellEnd"/>
      <w:r w:rsidR="00961777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elect</w:t>
      </w:r>
      <w:r w:rsidR="00961777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ion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="00961777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of</w:t>
      </w:r>
      <w:proofErr w:type="spellEnd"/>
      <w:r w:rsidR="00961777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students</w:t>
      </w:r>
      <w:proofErr w:type="spellEnd"/>
      <w:r w:rsidR="00961777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who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applied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for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work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961777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at</w:t>
      </w:r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the</w:t>
      </w:r>
      <w:proofErr w:type="spellEnd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legal </w:t>
      </w:r>
      <w:proofErr w:type="spellStart"/>
      <w:r w:rsidRPr="00294E9C">
        <w:rPr>
          <w:b/>
          <w:bCs/>
          <w:color w:val="752EB0" w:themeColor="accent2" w:themeShade="BF"/>
          <w:sz w:val="28"/>
          <w:szCs w:val="28"/>
          <w:lang w:val="sr-Latn-M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clinics</w:t>
      </w:r>
      <w:proofErr w:type="spellEnd"/>
    </w:p>
    <w:p w14:paraId="7D0C0A28" w14:textId="2C474FE4" w:rsidR="00B0130B" w:rsidRDefault="00C25C96" w:rsidP="00C25C96">
      <w:r w:rsidRPr="00C25C96">
        <w:drawing>
          <wp:inline distT="0" distB="0" distL="0" distR="0" wp14:anchorId="389D20FE" wp14:editId="3BBC042F">
            <wp:extent cx="3360420" cy="3038621"/>
            <wp:effectExtent l="0" t="0" r="0" b="9525"/>
            <wp:docPr id="5" name="Slika 5" descr="regional work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gional worksho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55" cy="304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0B857" w14:textId="7927A09F" w:rsidR="00C25C96" w:rsidRDefault="00C25C96" w:rsidP="00C25C96"/>
    <w:p w14:paraId="4270ED7B" w14:textId="1CB9245F" w:rsidR="00DB4DCF" w:rsidRDefault="00C25C96" w:rsidP="00294E9C">
      <w:pPr>
        <w:spacing w:before="240" w:after="0" w:line="360" w:lineRule="auto"/>
        <w:jc w:val="both"/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>The C</w:t>
      </w:r>
      <w:r w:rsidRPr="00C25C96">
        <w:rPr>
          <w:b/>
          <w:bCs/>
          <w:color w:val="00B050"/>
          <w:sz w:val="24"/>
          <w:szCs w:val="24"/>
        </w:rPr>
        <w:t>enter for International Lega</w:t>
      </w:r>
      <w:r>
        <w:rPr>
          <w:b/>
          <w:bCs/>
          <w:color w:val="00B050"/>
          <w:sz w:val="24"/>
          <w:szCs w:val="24"/>
        </w:rPr>
        <w:t>l</w:t>
      </w:r>
      <w:r w:rsidRPr="00C25C96">
        <w:rPr>
          <w:b/>
          <w:bCs/>
          <w:color w:val="00B050"/>
          <w:sz w:val="24"/>
          <w:szCs w:val="24"/>
        </w:rPr>
        <w:t xml:space="preserve"> </w:t>
      </w:r>
      <w:r>
        <w:rPr>
          <w:b/>
          <w:bCs/>
          <w:color w:val="00B050"/>
          <w:sz w:val="24"/>
          <w:szCs w:val="24"/>
        </w:rPr>
        <w:t>C</w:t>
      </w:r>
      <w:r w:rsidRPr="00C25C96">
        <w:rPr>
          <w:b/>
          <w:bCs/>
          <w:color w:val="00B050"/>
          <w:sz w:val="24"/>
          <w:szCs w:val="24"/>
        </w:rPr>
        <w:t xml:space="preserve">ooperation from Hague organized </w:t>
      </w:r>
      <w:r w:rsidR="00DB4DCF">
        <w:rPr>
          <w:b/>
          <w:bCs/>
          <w:color w:val="00B050"/>
          <w:sz w:val="24"/>
          <w:szCs w:val="24"/>
        </w:rPr>
        <w:t>a r</w:t>
      </w:r>
      <w:r w:rsidRPr="00C25C96">
        <w:rPr>
          <w:b/>
          <w:bCs/>
          <w:color w:val="00B050"/>
          <w:sz w:val="24"/>
          <w:szCs w:val="24"/>
        </w:rPr>
        <w:t>egional</w:t>
      </w:r>
      <w:r w:rsidR="00873ED4">
        <w:rPr>
          <w:b/>
          <w:bCs/>
          <w:color w:val="00B050"/>
          <w:sz w:val="24"/>
          <w:szCs w:val="24"/>
        </w:rPr>
        <w:t xml:space="preserve"> </w:t>
      </w:r>
      <w:r w:rsidRPr="00C25C96">
        <w:rPr>
          <w:b/>
          <w:bCs/>
          <w:color w:val="00B050"/>
          <w:sz w:val="24"/>
          <w:szCs w:val="24"/>
        </w:rPr>
        <w:t>workshop on guidelines for the development of a normative framework for professional behavior and responsibilities of enforcement agents on February 28, 2022</w:t>
      </w:r>
    </w:p>
    <w:p w14:paraId="70E91EB3" w14:textId="5E2814EF" w:rsidR="00DB4DCF" w:rsidRDefault="00C25C96" w:rsidP="00294E9C">
      <w:pPr>
        <w:spacing w:before="240" w:line="360" w:lineRule="auto"/>
        <w:jc w:val="both"/>
        <w:rPr>
          <w:b/>
          <w:bCs/>
          <w:color w:val="00B050"/>
          <w:sz w:val="24"/>
          <w:szCs w:val="24"/>
        </w:rPr>
      </w:pPr>
      <w:r w:rsidRPr="00C25C96">
        <w:rPr>
          <w:b/>
          <w:bCs/>
          <w:color w:val="00B050"/>
          <w:sz w:val="24"/>
          <w:szCs w:val="24"/>
        </w:rPr>
        <w:t xml:space="preserve"> This </w:t>
      </w:r>
      <w:r w:rsidR="00DB4DCF">
        <w:rPr>
          <w:b/>
          <w:bCs/>
          <w:color w:val="00B050"/>
          <w:sz w:val="24"/>
          <w:szCs w:val="24"/>
        </w:rPr>
        <w:t xml:space="preserve">was </w:t>
      </w:r>
      <w:r w:rsidRPr="00C25C96">
        <w:rPr>
          <w:b/>
          <w:bCs/>
          <w:color w:val="00B050"/>
          <w:sz w:val="24"/>
          <w:szCs w:val="24"/>
        </w:rPr>
        <w:t>one of the first workshop</w:t>
      </w:r>
      <w:r w:rsidR="00DB4DCF">
        <w:rPr>
          <w:b/>
          <w:bCs/>
          <w:color w:val="00B050"/>
          <w:sz w:val="24"/>
          <w:szCs w:val="24"/>
        </w:rPr>
        <w:t>s</w:t>
      </w:r>
      <w:r w:rsidRPr="00C25C96">
        <w:rPr>
          <w:b/>
          <w:bCs/>
          <w:color w:val="00B050"/>
          <w:sz w:val="24"/>
          <w:szCs w:val="24"/>
        </w:rPr>
        <w:t xml:space="preserve"> in cooperation between </w:t>
      </w:r>
      <w:r w:rsidR="00DB4DCF">
        <w:rPr>
          <w:b/>
          <w:bCs/>
          <w:color w:val="00B050"/>
          <w:sz w:val="24"/>
          <w:szCs w:val="24"/>
        </w:rPr>
        <w:t xml:space="preserve">the </w:t>
      </w:r>
      <w:r w:rsidRPr="00C25C96">
        <w:rPr>
          <w:b/>
          <w:bCs/>
          <w:color w:val="00B050"/>
          <w:sz w:val="24"/>
          <w:szCs w:val="24"/>
        </w:rPr>
        <w:t xml:space="preserve">CILC and </w:t>
      </w:r>
      <w:r w:rsidR="00DB4DCF">
        <w:rPr>
          <w:b/>
          <w:bCs/>
          <w:color w:val="00B050"/>
          <w:sz w:val="24"/>
          <w:szCs w:val="24"/>
        </w:rPr>
        <w:t xml:space="preserve">the </w:t>
      </w:r>
      <w:r w:rsidRPr="00C25C96">
        <w:rPr>
          <w:b/>
          <w:bCs/>
          <w:color w:val="00B050"/>
          <w:sz w:val="24"/>
          <w:szCs w:val="24"/>
        </w:rPr>
        <w:t>project ENEMLOS</w:t>
      </w:r>
    </w:p>
    <w:p w14:paraId="0049EC7A" w14:textId="2B10675A" w:rsidR="00C25C96" w:rsidRPr="00C25C96" w:rsidRDefault="00C25C96" w:rsidP="00294E9C">
      <w:pPr>
        <w:spacing w:line="360" w:lineRule="auto"/>
        <w:jc w:val="both"/>
        <w:rPr>
          <w:b/>
          <w:bCs/>
          <w:color w:val="00B050"/>
          <w:sz w:val="24"/>
          <w:szCs w:val="24"/>
        </w:rPr>
      </w:pPr>
      <w:r w:rsidRPr="00C25C96">
        <w:rPr>
          <w:b/>
          <w:bCs/>
          <w:color w:val="00B050"/>
          <w:sz w:val="24"/>
          <w:szCs w:val="24"/>
        </w:rPr>
        <w:t xml:space="preserve">Members of </w:t>
      </w:r>
      <w:r w:rsidR="00DB4DCF">
        <w:rPr>
          <w:b/>
          <w:bCs/>
          <w:color w:val="00B050"/>
          <w:sz w:val="24"/>
          <w:szCs w:val="24"/>
        </w:rPr>
        <w:t xml:space="preserve">the </w:t>
      </w:r>
      <w:r w:rsidRPr="00C25C96">
        <w:rPr>
          <w:b/>
          <w:bCs/>
          <w:color w:val="00B050"/>
          <w:sz w:val="24"/>
          <w:szCs w:val="24"/>
        </w:rPr>
        <w:t>Chamber of Judicial Officers from Montenegro,</w:t>
      </w:r>
      <w:r w:rsidR="00DB4DCF">
        <w:rPr>
          <w:b/>
          <w:bCs/>
          <w:color w:val="00B050"/>
          <w:sz w:val="24"/>
          <w:szCs w:val="24"/>
        </w:rPr>
        <w:t xml:space="preserve"> </w:t>
      </w:r>
      <w:r w:rsidRPr="00C25C96">
        <w:rPr>
          <w:b/>
          <w:bCs/>
          <w:color w:val="00B050"/>
          <w:sz w:val="24"/>
          <w:szCs w:val="24"/>
        </w:rPr>
        <w:t>partner</w:t>
      </w:r>
      <w:r w:rsidR="00DB4DCF">
        <w:rPr>
          <w:b/>
          <w:bCs/>
          <w:color w:val="00B050"/>
          <w:sz w:val="24"/>
          <w:szCs w:val="24"/>
        </w:rPr>
        <w:t xml:space="preserve"> institutions representatives,</w:t>
      </w:r>
      <w:r w:rsidRPr="00C25C96">
        <w:rPr>
          <w:b/>
          <w:bCs/>
          <w:color w:val="00B050"/>
          <w:sz w:val="24"/>
          <w:szCs w:val="24"/>
        </w:rPr>
        <w:t xml:space="preserve"> a</w:t>
      </w:r>
      <w:r w:rsidR="00DB4DCF">
        <w:rPr>
          <w:b/>
          <w:bCs/>
          <w:color w:val="00B050"/>
          <w:sz w:val="24"/>
          <w:szCs w:val="24"/>
        </w:rPr>
        <w:t>s well as</w:t>
      </w:r>
      <w:r w:rsidRPr="00C25C96">
        <w:rPr>
          <w:b/>
          <w:bCs/>
          <w:color w:val="00B050"/>
          <w:sz w:val="24"/>
          <w:szCs w:val="24"/>
        </w:rPr>
        <w:t xml:space="preserve"> representatives from </w:t>
      </w:r>
      <w:r w:rsidR="00DB4DCF">
        <w:rPr>
          <w:b/>
          <w:bCs/>
          <w:color w:val="00B050"/>
          <w:sz w:val="24"/>
          <w:szCs w:val="24"/>
        </w:rPr>
        <w:t xml:space="preserve">the </w:t>
      </w:r>
      <w:r w:rsidRPr="00C25C96">
        <w:rPr>
          <w:b/>
          <w:bCs/>
          <w:color w:val="00B050"/>
          <w:sz w:val="24"/>
          <w:szCs w:val="24"/>
        </w:rPr>
        <w:t xml:space="preserve">Faculty of Law participated </w:t>
      </w:r>
      <w:r w:rsidR="00DB4DCF">
        <w:rPr>
          <w:b/>
          <w:bCs/>
          <w:color w:val="00B050"/>
          <w:sz w:val="24"/>
          <w:szCs w:val="24"/>
        </w:rPr>
        <w:t>in</w:t>
      </w:r>
      <w:r w:rsidRPr="00C25C96">
        <w:rPr>
          <w:b/>
          <w:bCs/>
          <w:color w:val="00B050"/>
          <w:sz w:val="24"/>
          <w:szCs w:val="24"/>
        </w:rPr>
        <w:t xml:space="preserve"> </w:t>
      </w:r>
      <w:r w:rsidR="00DB4DCF">
        <w:rPr>
          <w:b/>
          <w:bCs/>
          <w:color w:val="00B050"/>
          <w:sz w:val="24"/>
          <w:szCs w:val="24"/>
        </w:rPr>
        <w:t xml:space="preserve">the </w:t>
      </w:r>
      <w:r w:rsidRPr="00C25C96">
        <w:rPr>
          <w:b/>
          <w:bCs/>
          <w:color w:val="00B050"/>
          <w:sz w:val="24"/>
          <w:szCs w:val="24"/>
        </w:rPr>
        <w:t>workshop</w:t>
      </w:r>
    </w:p>
    <w:sectPr w:rsidR="00C25C96" w:rsidRPr="00C25C96" w:rsidSect="00501739">
      <w:type w:val="continuous"/>
      <w:pgSz w:w="12240" w:h="15840" w:code="1"/>
      <w:pgMar w:top="720" w:right="576" w:bottom="720" w:left="576" w:header="36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2FFCC" w14:textId="77777777" w:rsidR="00F14A76" w:rsidRDefault="00F14A76">
      <w:pPr>
        <w:spacing w:after="0"/>
      </w:pPr>
      <w:r>
        <w:separator/>
      </w:r>
    </w:p>
    <w:p w14:paraId="497BF89F" w14:textId="77777777" w:rsidR="00F14A76" w:rsidRDefault="00F14A76"/>
    <w:p w14:paraId="33FDB87D" w14:textId="77777777" w:rsidR="00F14A76" w:rsidRDefault="00F14A76"/>
  </w:endnote>
  <w:endnote w:type="continuationSeparator" w:id="0">
    <w:p w14:paraId="10BB01ED" w14:textId="77777777" w:rsidR="00F14A76" w:rsidRDefault="00F14A76">
      <w:pPr>
        <w:spacing w:after="0"/>
      </w:pPr>
      <w:r>
        <w:continuationSeparator/>
      </w:r>
    </w:p>
    <w:p w14:paraId="7145941F" w14:textId="77777777" w:rsidR="00F14A76" w:rsidRDefault="00F14A76"/>
    <w:p w14:paraId="15505DDA" w14:textId="77777777" w:rsidR="00F14A76" w:rsidRDefault="00F14A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masis MT Pro Medium">
    <w:charset w:val="EE"/>
    <w:family w:val="roman"/>
    <w:pitch w:val="variable"/>
    <w:sig w:usb0="A00000AF" w:usb1="4000205B" w:usb2="00000000" w:usb3="00000000" w:csb0="000000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3807A" w14:textId="77777777" w:rsidR="00F14A76" w:rsidRDefault="00F14A76">
      <w:pPr>
        <w:spacing w:after="0"/>
      </w:pPr>
      <w:r>
        <w:separator/>
      </w:r>
    </w:p>
    <w:p w14:paraId="2CC4A4EF" w14:textId="77777777" w:rsidR="00F14A76" w:rsidRDefault="00F14A76"/>
    <w:p w14:paraId="0EF82BC9" w14:textId="77777777" w:rsidR="00F14A76" w:rsidRDefault="00F14A76"/>
  </w:footnote>
  <w:footnote w:type="continuationSeparator" w:id="0">
    <w:p w14:paraId="628705E7" w14:textId="77777777" w:rsidR="00F14A76" w:rsidRDefault="00F14A76">
      <w:pPr>
        <w:spacing w:after="0"/>
      </w:pPr>
      <w:r>
        <w:continuationSeparator/>
      </w:r>
    </w:p>
    <w:p w14:paraId="70FA51D2" w14:textId="77777777" w:rsidR="00F14A76" w:rsidRDefault="00F14A76"/>
    <w:p w14:paraId="4E21DC80" w14:textId="77777777" w:rsidR="00F14A76" w:rsidRDefault="00F14A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Koordinatnamreatabele"/>
      <w:tblW w:w="25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8"/>
    </w:tblGrid>
    <w:tr w:rsidR="00501739" w14:paraId="052CAEB5" w14:textId="77777777" w:rsidTr="00501739">
      <w:trPr>
        <w:jc w:val="center"/>
      </w:trPr>
      <w:tc>
        <w:tcPr>
          <w:tcW w:w="5748" w:type="dxa"/>
          <w:shd w:val="clear" w:color="auto" w:fill="auto"/>
        </w:tcPr>
        <w:p w14:paraId="671AAB5B" w14:textId="77777777" w:rsidR="00501739" w:rsidRDefault="00501739">
          <w:pPr>
            <w:pStyle w:val="Zaglavljestranice"/>
            <w:jc w:val="right"/>
            <w:rPr>
              <w:rStyle w:val="Brojstranice"/>
            </w:rPr>
          </w:pPr>
          <w:r>
            <w:rPr>
              <w:rStyle w:val="Brojstranice"/>
            </w:rPr>
            <w:fldChar w:fldCharType="begin"/>
          </w:r>
          <w:r>
            <w:rPr>
              <w:rStyle w:val="Brojstranice"/>
            </w:rPr>
            <w:instrText xml:space="preserve"> PAGE   \* MERGEFORMAT </w:instrText>
          </w:r>
          <w:r>
            <w:rPr>
              <w:rStyle w:val="Brojstranice"/>
            </w:rPr>
            <w:fldChar w:fldCharType="separate"/>
          </w:r>
          <w:r w:rsidR="004B67A7">
            <w:rPr>
              <w:rStyle w:val="Brojstranice"/>
              <w:noProof/>
            </w:rPr>
            <w:t>3</w:t>
          </w:r>
          <w:r>
            <w:rPr>
              <w:rStyle w:val="Brojstranice"/>
            </w:rPr>
            <w:fldChar w:fldCharType="end"/>
          </w:r>
        </w:p>
      </w:tc>
    </w:tr>
  </w:tbl>
  <w:p w14:paraId="1E3717C5" w14:textId="77777777" w:rsidR="0001065E" w:rsidRDefault="0001065E">
    <w:pPr>
      <w:pStyle w:val="Bezrazmaka"/>
      <w:ind w:left="-218"/>
    </w:pPr>
  </w:p>
  <w:p w14:paraId="42979504" w14:textId="77777777" w:rsidR="0001065E" w:rsidRDefault="0001065E">
    <w:pPr>
      <w:pStyle w:val="Bezrazma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Brojnalist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Znakzanabrajanjenalisti"/>
      <w:lvlText w:val="Ü"/>
      <w:lvlJc w:val="left"/>
      <w:pPr>
        <w:ind w:left="360" w:hanging="360"/>
      </w:pPr>
      <w:rPr>
        <w:rFonts w:ascii="Wingdings" w:hAnsi="Wingdings" w:hint="default"/>
        <w:color w:val="92278F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asaznakovimazanabrajanje2"/>
      <w:lvlText w:val="Ü"/>
      <w:lvlJc w:val="left"/>
      <w:pPr>
        <w:ind w:left="360" w:hanging="360"/>
      </w:pPr>
      <w:rPr>
        <w:rFonts w:ascii="Wingdings" w:hAnsi="Wingdings" w:hint="default"/>
        <w:color w:val="9B57D3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3E1F18"/>
    <w:multiLevelType w:val="multilevel"/>
    <w:tmpl w:val="459E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4243857">
    <w:abstractNumId w:val="2"/>
  </w:num>
  <w:num w:numId="2" w16cid:durableId="1228345375">
    <w:abstractNumId w:val="2"/>
  </w:num>
  <w:num w:numId="3" w16cid:durableId="178005955">
    <w:abstractNumId w:val="1"/>
  </w:num>
  <w:num w:numId="4" w16cid:durableId="952249776">
    <w:abstractNumId w:val="1"/>
    <w:lvlOverride w:ilvl="0">
      <w:startOverride w:val="1"/>
    </w:lvlOverride>
  </w:num>
  <w:num w:numId="5" w16cid:durableId="249655966">
    <w:abstractNumId w:val="0"/>
  </w:num>
  <w:num w:numId="6" w16cid:durableId="1688406378">
    <w:abstractNumId w:val="2"/>
  </w:num>
  <w:num w:numId="7" w16cid:durableId="1942907135">
    <w:abstractNumId w:val="3"/>
  </w:num>
  <w:num w:numId="8" w16cid:durableId="1276693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4BD"/>
    <w:rsid w:val="0001065E"/>
    <w:rsid w:val="000B44BD"/>
    <w:rsid w:val="00207105"/>
    <w:rsid w:val="002312BF"/>
    <w:rsid w:val="00263F46"/>
    <w:rsid w:val="002814FB"/>
    <w:rsid w:val="00294E9C"/>
    <w:rsid w:val="00297932"/>
    <w:rsid w:val="002B32CE"/>
    <w:rsid w:val="002C2B17"/>
    <w:rsid w:val="0039017B"/>
    <w:rsid w:val="003A37A4"/>
    <w:rsid w:val="003B2CEE"/>
    <w:rsid w:val="0042512C"/>
    <w:rsid w:val="004A7B87"/>
    <w:rsid w:val="004B67A7"/>
    <w:rsid w:val="004C14BF"/>
    <w:rsid w:val="00501739"/>
    <w:rsid w:val="005038B1"/>
    <w:rsid w:val="00585F75"/>
    <w:rsid w:val="006A00CD"/>
    <w:rsid w:val="006E5450"/>
    <w:rsid w:val="00714540"/>
    <w:rsid w:val="00746DB6"/>
    <w:rsid w:val="0078098F"/>
    <w:rsid w:val="00780E9E"/>
    <w:rsid w:val="00797CD0"/>
    <w:rsid w:val="00873ED4"/>
    <w:rsid w:val="008A1E9F"/>
    <w:rsid w:val="00923AD0"/>
    <w:rsid w:val="00961777"/>
    <w:rsid w:val="00982CAC"/>
    <w:rsid w:val="009D517E"/>
    <w:rsid w:val="00A0769A"/>
    <w:rsid w:val="00A4120A"/>
    <w:rsid w:val="00A74491"/>
    <w:rsid w:val="00A976FB"/>
    <w:rsid w:val="00AC5BAB"/>
    <w:rsid w:val="00AE7443"/>
    <w:rsid w:val="00B0130B"/>
    <w:rsid w:val="00B12314"/>
    <w:rsid w:val="00BD19B3"/>
    <w:rsid w:val="00C25C96"/>
    <w:rsid w:val="00C44641"/>
    <w:rsid w:val="00C57447"/>
    <w:rsid w:val="00D45CBC"/>
    <w:rsid w:val="00D54D8F"/>
    <w:rsid w:val="00DA6B31"/>
    <w:rsid w:val="00DB4DCF"/>
    <w:rsid w:val="00E62871"/>
    <w:rsid w:val="00E67A71"/>
    <w:rsid w:val="00E869CC"/>
    <w:rsid w:val="00F14A76"/>
    <w:rsid w:val="00F476DA"/>
    <w:rsid w:val="00F93ACC"/>
    <w:rsid w:val="00F94172"/>
    <w:rsid w:val="00FB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F8879"/>
  <w15:docId w15:val="{B9524B49-38AD-47AB-8294-24E2ACBD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Naslov1">
    <w:name w:val="heading 1"/>
    <w:basedOn w:val="Normal"/>
    <w:next w:val="Normal"/>
    <w:link w:val="Naslov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Naslov2">
    <w:name w:val="heading 2"/>
    <w:basedOn w:val="Normal"/>
    <w:next w:val="Normal"/>
    <w:link w:val="Naslov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92278F" w:themeColor="accent1"/>
      <w:sz w:val="24"/>
      <w:szCs w:val="26"/>
    </w:rPr>
  </w:style>
  <w:style w:type="paragraph" w:styleId="Naslov3">
    <w:name w:val="heading 3"/>
    <w:basedOn w:val="Normal"/>
    <w:next w:val="Normal"/>
    <w:link w:val="Naslov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Naslov4">
    <w:name w:val="heading 4"/>
    <w:basedOn w:val="Normal"/>
    <w:next w:val="Normal"/>
    <w:link w:val="Naslov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Naslov5">
    <w:name w:val="heading 5"/>
    <w:basedOn w:val="Normal"/>
    <w:next w:val="Normal"/>
    <w:link w:val="Naslov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Naslov6">
    <w:name w:val="heading 6"/>
    <w:basedOn w:val="Normal"/>
    <w:next w:val="Normal"/>
    <w:link w:val="Naslov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Podrazumevanifontpasusa">
    <w:name w:val="Default Paragraph Font"/>
    <w:uiPriority w:val="1"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NaslovChar">
    <w:name w:val="Naslov Char"/>
    <w:basedOn w:val="Podrazumevanifontpasusa"/>
    <w:link w:val="Naslov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Podnaslov">
    <w:name w:val="Subtitle"/>
    <w:basedOn w:val="Normal"/>
    <w:next w:val="Normal"/>
    <w:link w:val="Podnaslov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PodnaslovChar">
    <w:name w:val="Podnaslov Char"/>
    <w:basedOn w:val="Podrazumevanifontpasusa"/>
    <w:link w:val="Podnaslov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Naslov1Char">
    <w:name w:val="Naslov 1 Char"/>
    <w:basedOn w:val="Podrazumevanifontpasusa"/>
    <w:link w:val="Naslov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Natpis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Naslov2Char">
    <w:name w:val="Naslov 2 Char"/>
    <w:basedOn w:val="Podrazumevanifontpasusa"/>
    <w:link w:val="Naslov2"/>
    <w:rPr>
      <w:rFonts w:asciiTheme="majorHAnsi" w:eastAsiaTheme="majorEastAsia" w:hAnsiTheme="majorHAnsi" w:cstheme="majorBidi"/>
      <w:bCs/>
      <w:color w:val="92278F" w:themeColor="accent1"/>
      <w:sz w:val="24"/>
      <w:szCs w:val="26"/>
    </w:rPr>
  </w:style>
  <w:style w:type="character" w:styleId="Naglaavanje">
    <w:name w:val="Emphasis"/>
    <w:basedOn w:val="Podrazumevanifontpasusa"/>
    <w:qFormat/>
    <w:rPr>
      <w:rFonts w:asciiTheme="majorHAnsi" w:hAnsiTheme="majorHAnsi"/>
      <w:i w:val="0"/>
      <w:iCs/>
      <w:color w:val="92278F" w:themeColor="accent1"/>
      <w:sz w:val="16"/>
    </w:rPr>
  </w:style>
  <w:style w:type="character" w:customStyle="1" w:styleId="Naslov3Char">
    <w:name w:val="Naslov 3 Char"/>
    <w:basedOn w:val="Podrazumevanifontpasusa"/>
    <w:link w:val="Naslov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Brojstranice">
    <w:name w:val="page number"/>
    <w:basedOn w:val="Podrazumevanifontpasusa"/>
    <w:uiPriority w:val="99"/>
    <w:qFormat/>
    <w:rPr>
      <w:rFonts w:asciiTheme="minorHAnsi" w:hAnsiTheme="minorHAnsi"/>
      <w:color w:val="92278F" w:themeColor="accent1"/>
      <w:sz w:val="20"/>
    </w:rPr>
  </w:style>
  <w:style w:type="paragraph" w:styleId="Zaglavljestranice">
    <w:name w:val="header"/>
    <w:basedOn w:val="Normal"/>
    <w:link w:val="ZaglavljestraniceChar"/>
    <w:uiPriority w:val="99"/>
    <w:pPr>
      <w:spacing w:after="60"/>
    </w:pPr>
    <w:rPr>
      <w:caps/>
      <w:color w:val="92278F" w:themeColor="accent1"/>
      <w:sz w:val="20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Pr>
      <w:caps/>
      <w:color w:val="92278F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Naslov4Char">
    <w:name w:val="Naslov 4 Char"/>
    <w:basedOn w:val="Podrazumevanifontpasusa"/>
    <w:link w:val="Naslov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Naslov5Char">
    <w:name w:val="Naslov 5 Char"/>
    <w:basedOn w:val="Podrazumevanifontpasusa"/>
    <w:link w:val="Naslov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Naslov6Char">
    <w:name w:val="Naslov 6 Char"/>
    <w:basedOn w:val="Podrazumevanifontpasusa"/>
    <w:link w:val="Naslov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Koordinatnamreatabele">
    <w:name w:val="Table Grid"/>
    <w:basedOn w:val="Normalnatabel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azmaka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Tekstubaloniu">
    <w:name w:val="Balloon Text"/>
    <w:basedOn w:val="Normal"/>
    <w:link w:val="Tekstubaloniu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Tekstuvaramesta">
    <w:name w:val="Placeholder Text"/>
    <w:basedOn w:val="Podrazumevanifontpasusa"/>
    <w:uiPriority w:val="99"/>
    <w:semiHidden/>
    <w:rPr>
      <w:color w:val="808080"/>
    </w:rPr>
  </w:style>
  <w:style w:type="paragraph" w:customStyle="1" w:styleId="IssueNumber">
    <w:name w:val="Issue Number"/>
    <w:basedOn w:val="Zaglavljestranice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Podrazumevanifontpasusa"/>
    <w:link w:val="IssueNumber"/>
    <w:rPr>
      <w:color w:val="808080" w:themeColor="background1" w:themeShade="80"/>
      <w:sz w:val="20"/>
    </w:rPr>
  </w:style>
  <w:style w:type="paragraph" w:styleId="Podnojestranice">
    <w:name w:val="footer"/>
    <w:basedOn w:val="Normal"/>
    <w:link w:val="Podnojestranice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Pr>
      <w:color w:val="262626" w:themeColor="text1" w:themeTint="D9"/>
      <w:sz w:val="18"/>
    </w:rPr>
  </w:style>
  <w:style w:type="character" w:styleId="Referencakomentara">
    <w:name w:val="annotation reference"/>
    <w:basedOn w:val="Podrazumevanifontpasusa"/>
    <w:uiPriority w:val="99"/>
    <w:semiHidden/>
    <w:unhideWhenUsed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Pr>
      <w:sz w:val="20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Pr>
      <w:color w:val="262626" w:themeColor="text1" w:themeTint="D9"/>
      <w:sz w:val="20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Ispraenahiperveza">
    <w:name w:val="FollowedHyperlink"/>
    <w:basedOn w:val="Podrazumevanifontpasusa"/>
    <w:uiPriority w:val="99"/>
    <w:semiHidden/>
    <w:unhideWhenUsed/>
    <w:rPr>
      <w:color w:val="666699" w:themeColor="followedHyperlink"/>
      <w:u w:val="single"/>
    </w:rPr>
  </w:style>
  <w:style w:type="character" w:styleId="Hiperveza">
    <w:name w:val="Hyperlink"/>
    <w:basedOn w:val="Podrazumevanifontpasusa"/>
    <w:uiPriority w:val="99"/>
    <w:unhideWhenUsed/>
    <w:rPr>
      <w:color w:val="0066FF" w:themeColor="hyperlink"/>
      <w:u w:val="single"/>
    </w:rPr>
  </w:style>
  <w:style w:type="paragraph" w:styleId="Znakzanabrajanjenalisti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Nastavaklist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Naglaeno">
    <w:name w:val="Strong"/>
    <w:basedOn w:val="Podrazumevanifontpasusa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Brojnalisti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asaznakovimazanabrajanje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92278F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Teloteksta">
    <w:name w:val="Body Text"/>
    <w:basedOn w:val="Normal"/>
    <w:link w:val="TelotekstaChar"/>
    <w:uiPriority w:val="1"/>
    <w:semiHidden/>
    <w:unhideWhenUsed/>
    <w:qFormat/>
    <w:rsid w:val="00DA6B31"/>
    <w:pPr>
      <w:widowControl w:val="0"/>
      <w:autoSpaceDE w:val="0"/>
      <w:autoSpaceDN w:val="0"/>
      <w:spacing w:after="0"/>
    </w:pPr>
    <w:rPr>
      <w:rFonts w:ascii="Calibri" w:eastAsia="Calibri" w:hAnsi="Calibri" w:cs="Calibri"/>
      <w:color w:val="auto"/>
      <w:sz w:val="24"/>
      <w:szCs w:val="24"/>
      <w:lang w:bidi="en-US"/>
    </w:rPr>
  </w:style>
  <w:style w:type="character" w:customStyle="1" w:styleId="TelotekstaChar">
    <w:name w:val="Telo teksta Char"/>
    <w:basedOn w:val="Podrazumevanifontpasusa"/>
    <w:link w:val="Teloteksta"/>
    <w:uiPriority w:val="1"/>
    <w:semiHidden/>
    <w:rsid w:val="00DA6B31"/>
    <w:rPr>
      <w:rFonts w:ascii="Calibri" w:eastAsia="Calibri" w:hAnsi="Calibri" w:cs="Calibri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DA6B31"/>
    <w:pPr>
      <w:widowControl w:val="0"/>
      <w:autoSpaceDE w:val="0"/>
      <w:autoSpaceDN w:val="0"/>
      <w:spacing w:after="0"/>
    </w:pPr>
    <w:rPr>
      <w:rFonts w:ascii="Calibri" w:eastAsia="Calibri" w:hAnsi="Calibri" w:cs="Calibri"/>
      <w:color w:val="auto"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0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8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taonica16\Downloads\tf02686615.dotx" TargetMode="External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2029-05-12T07:00:00+00:00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 xsi:nil="true"/>
    <LocLastLocAttemptVersionLookup xmlns="4873beb7-5857-4685-be1f-d57550cc96cc">280080</LocLastLocAttemptVersionLookup>
    <LocLastLocAttemptVersionTypeLookup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2011-06-17T05:14:00+00:00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1224437</Value>
      <Value>1299903</Value>
    </PublishStatusLookup>
    <APAuthor xmlns="4873beb7-5857-4685-be1f-d57550cc96cc">
      <UserInfo>
        <DisplayName>REDMOND\v-salaxm</DisplayName>
        <AccountId>2098</AccountId>
        <AccountType/>
      </UserInfo>
    </APAuthor>
    <TPCommandLine xmlns="4873beb7-5857-4685-be1f-d57550cc96cc" xsi:nil="true"/>
    <IntlLangReviewer xmlns="4873beb7-5857-4685-be1f-d57550cc96cc" xsi:nil="true"/>
    <LocOverallPreviewStatusLookup xmlns="4873beb7-5857-4685-be1f-d57550cc96cc" xsi:nil="true"/>
    <LocOverallPublishStatusLookup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>FY12HOOct</LocRecommendedHandoff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 xsi:nil="true"/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astPublishResultLookup xmlns="4873beb7-5857-4685-be1f-d57550cc96cc" xsi:nil="true"/>
    <LegacyData xmlns="4873beb7-5857-4685-be1f-d57550cc96cc" xsi:nil="true"/>
    <LocManualTestRequired xmlns="4873beb7-5857-4685-be1f-d57550cc96cc">false</LocManualTestRequired>
    <LocProcessedForHandoffsLookup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LocOverallHandbackStatusLookup xmlns="4873beb7-5857-4685-be1f-d57550cc96cc" xsi:nil="true"/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Provider xmlns="4873beb7-5857-4685-be1f-d57550cc96cc" xsi:nil="true"/>
    <UACurrentWords xmlns="4873beb7-5857-4685-be1f-d57550cc96cc" xsi:nil="true"/>
    <AssetId xmlns="4873beb7-5857-4685-be1f-d57550cc96cc">TP102686614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OriginalRelease xmlns="4873beb7-5857-4685-be1f-d57550cc96cc">14</OriginalRelease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73AB5F38-0C8D-4FA4-A15B-4F885A203C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F45607-4B0B-4E57-8DE5-947CBA6F04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9AF842-6934-4A49-8463-96851103AF0C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tf02686615</Template>
  <TotalTime>213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Newsletter</vt:lpstr>
      <vt:lpstr>Newsletter</vt:lpstr>
    </vt:vector>
  </TitlesOfParts>
  <Company>Microsoft Corporation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Title</dc:subject>
  <dc:creator>citaonica16</dc:creator>
  <cp:keywords/>
  <dc:description/>
  <cp:lastModifiedBy>Marina Jovicevic</cp:lastModifiedBy>
  <cp:revision>5</cp:revision>
  <cp:lastPrinted>2011-06-06T17:16:00Z</cp:lastPrinted>
  <dcterms:created xsi:type="dcterms:W3CDTF">2021-10-30T23:17:00Z</dcterms:created>
  <dcterms:modified xsi:type="dcterms:W3CDTF">2022-06-22T23:38:00Z</dcterms:modified>
  <cp:category>1</cp:category>
  <cp:contentStatus>Subtitle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